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12" w:rsidRDefault="002C3D12">
      <w:r>
        <w:t>от 28.09.2021</w:t>
      </w:r>
    </w:p>
    <w:p w:rsidR="002C3D12" w:rsidRDefault="002C3D12"/>
    <w:p w:rsidR="002C3D12" w:rsidRDefault="002C3D12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2C3D12" w:rsidRDefault="002C3D12">
      <w:r>
        <w:t>Общество с ограниченной ответственностью «КАПИТАЛ» ИНН 7708359872</w:t>
      </w:r>
    </w:p>
    <w:p w:rsidR="002C3D12" w:rsidRDefault="002C3D1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C3D12"/>
    <w:rsid w:val="00045D12"/>
    <w:rsid w:val="002C3D12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